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3708400" cy="635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如何正确安装同步带</w:t>
      </w:r>
    </w:p>
    <w:p>
      <w:pPr>
        <w:rPr>
          <w:rFonts w:hint="eastAsia"/>
        </w:rPr>
      </w:pPr>
      <w:r>
        <w:rPr>
          <w:rFonts w:hint="eastAsia"/>
        </w:rPr>
        <w:t>一、安装同步带时，必须两轮的中心距可以移动，必须先将带轮的中心距缩短，装好同步带后，再使中心距复位。若有涨紧轮时，先把中心距放松，然后装上同步带，再装上涨紧轮。</w:t>
      </w:r>
    </w:p>
    <w:p>
      <w:pPr>
        <w:rPr>
          <w:rFonts w:hint="eastAsia"/>
        </w:rPr>
      </w:pPr>
      <w:r>
        <w:rPr>
          <w:rFonts w:hint="eastAsia"/>
        </w:rPr>
        <w:t>二、往带轮上装同步带时，切记不要用力过猛，或用螺丝刀硬撬同步带，以防止同步带的抗拉层产生外观觉察不到折断现象。设计带轮时，最好选用两轴能互相移动的结构，若结构不允许时，则最好把同步带与带轮一起装到相应的轴上。</w:t>
      </w:r>
    </w:p>
    <w:p>
      <w:pPr>
        <w:rPr>
          <w:rFonts w:hint="eastAsia"/>
        </w:rPr>
      </w:pPr>
      <w:r>
        <w:rPr>
          <w:rFonts w:hint="eastAsia"/>
        </w:rPr>
        <w:t>三、同步带安装时必须按不同的型号和带宽适当地加以涨紧力。</w:t>
      </w:r>
    </w:p>
    <w:p>
      <w:pPr>
        <w:rPr>
          <w:rFonts w:hint="eastAsia"/>
        </w:rPr>
      </w:pPr>
      <w:r>
        <w:rPr>
          <w:rFonts w:hint="eastAsia"/>
        </w:rPr>
        <w:t>四、同步带传动中，两轮轮轴线的平行度要求比较高，否则同步带在工作时会产生跑偏，甚至跳出带轮，轴线不平行还将引起压力不均匀，使带齿早期磨损。</w:t>
      </w:r>
    </w:p>
    <w:p>
      <w:pPr>
        <w:rPr>
          <w:rFonts w:hint="eastAsia"/>
        </w:rPr>
      </w:pPr>
      <w:r>
        <w:rPr>
          <w:rFonts w:hint="eastAsia"/>
        </w:rPr>
        <w:t>五、支撑带轮的机架，必须有足够的刚度，否则带轮在运转中就会造成两轴线不平行。</w:t>
      </w:r>
    </w:p>
    <w:p>
      <w:pPr>
        <w:rPr>
          <w:rFonts w:hint="eastAsia"/>
        </w:rPr>
      </w:pPr>
      <w:r>
        <w:rPr>
          <w:rFonts w:hint="eastAsia"/>
        </w:rPr>
        <w:t>六、同步带运转时，严禁固体物质轧入齿槽，因为同步带抗拉层允许伸长极小，异物轧入时，同步带在不能伸长的情况下会被切断。</w:t>
      </w:r>
    </w:p>
    <w:p>
      <w:pPr>
        <w:rPr>
          <w:rFonts w:hint="eastAsia"/>
        </w:rPr>
      </w:pPr>
      <w:r>
        <w:rPr>
          <w:rFonts w:hint="eastAsia"/>
        </w:rPr>
        <w:t>七、在起动时，中心距改变，皮带松弛，会发生跳齿现象，应检查带轮的机架是否松动，轴的定位是否失准。加以调整、加固。</w:t>
      </w:r>
    </w:p>
    <w:p>
      <w:r>
        <w:rPr>
          <w:rFonts w:hint="eastAsia"/>
        </w:rPr>
        <w:t>八、涨紧轮一定要安装在带的背部一侧。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wYmMxMzViYTRkZjZhMDlkNWIxZWNkYWVjYjYwYjIifQ=="/>
  </w:docVars>
  <w:rsids>
    <w:rsidRoot w:val="00000000"/>
    <w:rsid w:val="11483771"/>
    <w:rsid w:val="3149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460</Words>
  <Characters>460</Characters>
  <Lines>0</Lines>
  <Paragraphs>0</Paragraphs>
  <TotalTime>0</TotalTime>
  <ScaleCrop>false</ScaleCrop>
  <LinksUpToDate>false</LinksUpToDate>
  <CharactersWithSpaces>460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2024-07-03T01:53:00Z</dcterms:created>
  <dc:creator>User</dc:creator>
  <cp:lastModifiedBy>User</cp:lastModifiedBy>
  <dcterms:modified xsi:type="dcterms:W3CDTF">2024-07-03T01:55:45Z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CF2540D9FDDB4DCA9F32ECDFA5F8B63E_12</vt:lpwstr>
  </property>
</Properties>
</file>